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2B9" w:rsidRPr="00301BE0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b/>
          <w:color w:val="002060"/>
          <w:sz w:val="28"/>
          <w:szCs w:val="28"/>
        </w:rPr>
      </w:pPr>
      <w:bookmarkStart w:id="0" w:name="_GoBack"/>
      <w:bookmarkEnd w:id="0"/>
      <w:r w:rsidRPr="00301BE0">
        <w:rPr>
          <w:rFonts w:ascii="Times New Roman" w:hAnsi="Times New Roman" w:cs="Times New Roman"/>
          <w:b/>
          <w:color w:val="002060"/>
          <w:sz w:val="28"/>
          <w:szCs w:val="28"/>
        </w:rPr>
        <w:t>Раздел 1. СВЕДЕНИЯ О ПРЕДПРИЯТИИ И ЕГО БИЗНЕСЕ</w:t>
      </w:r>
    </w:p>
    <w:p w:rsidR="004152B9" w:rsidRPr="00301BE0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jc w:val="center"/>
        <w:rPr>
          <w:rFonts w:asciiTheme="majorHAnsi" w:hAnsiTheme="majorHAnsi" w:cs="Times New Roman"/>
          <w:b/>
          <w:color w:val="002060"/>
          <w:sz w:val="28"/>
          <w:szCs w:val="28"/>
        </w:rPr>
      </w:pPr>
      <w:r w:rsidRPr="00301BE0">
        <w:rPr>
          <w:rFonts w:ascii="Times New Roman" w:hAnsi="Times New Roman" w:cs="Times New Roman"/>
          <w:b/>
          <w:color w:val="002060"/>
          <w:sz w:val="28"/>
          <w:szCs w:val="28"/>
        </w:rPr>
        <w:t>ТОО «</w:t>
      </w:r>
      <w:r w:rsidRPr="00301BE0">
        <w:rPr>
          <w:rFonts w:asciiTheme="majorHAnsi" w:hAnsiTheme="majorHAnsi" w:cs="Times New Roman"/>
          <w:b/>
          <w:color w:val="002060"/>
          <w:sz w:val="28"/>
          <w:szCs w:val="28"/>
          <w:lang w:val="en-US"/>
        </w:rPr>
        <w:t>World</w:t>
      </w:r>
      <w:r w:rsidRPr="00A7501C">
        <w:rPr>
          <w:rFonts w:asciiTheme="majorHAnsi" w:hAnsiTheme="majorHAnsi" w:cs="Times New Roman"/>
          <w:b/>
          <w:color w:val="002060"/>
          <w:sz w:val="28"/>
          <w:szCs w:val="28"/>
        </w:rPr>
        <w:t xml:space="preserve"> </w:t>
      </w:r>
      <w:r w:rsidRPr="00301BE0">
        <w:rPr>
          <w:rFonts w:asciiTheme="majorHAnsi" w:hAnsiTheme="majorHAnsi" w:cs="Times New Roman"/>
          <w:b/>
          <w:color w:val="002060"/>
          <w:sz w:val="28"/>
          <w:szCs w:val="28"/>
          <w:lang w:val="en-US"/>
        </w:rPr>
        <w:t>Tour</w:t>
      </w:r>
      <w:r w:rsidRPr="00301BE0">
        <w:rPr>
          <w:rFonts w:asciiTheme="majorHAnsi" w:hAnsiTheme="majorHAnsi" w:cs="Times New Roman"/>
          <w:b/>
          <w:color w:val="002060"/>
          <w:sz w:val="28"/>
          <w:szCs w:val="28"/>
        </w:rPr>
        <w:t>»</w:t>
      </w:r>
    </w:p>
    <w:p w:rsidR="004152B9" w:rsidRPr="00301BE0" w:rsidRDefault="004152B9" w:rsidP="004152B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>
            <wp:extent cx="2386435" cy="2047875"/>
            <wp:effectExtent l="0" t="0" r="0" b="0"/>
            <wp:docPr id="1" name="Рисунок 1" descr="C:\Users\Alina\Desktop\chto_neobxodimo_sdelat_pered_tem_kak_uexat_otdyxat_or_readmas.ru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na\Desktop\chto_neobxodimo_sdelat_pered_tem_kak_uexat_otdyxat_or_readmas.ru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939" cy="2050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Pr="00301BE0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2060"/>
          <w:sz w:val="28"/>
          <w:szCs w:val="28"/>
        </w:rPr>
      </w:pPr>
    </w:p>
    <w:p w:rsidR="00056E72" w:rsidRDefault="00056E72" w:rsidP="00056E72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color w:val="215868" w:themeColor="accent5" w:themeShade="80"/>
          <w:sz w:val="28"/>
          <w:szCs w:val="28"/>
        </w:rPr>
      </w:pPr>
    </w:p>
    <w:p w:rsidR="00056E72" w:rsidRPr="00301BE0" w:rsidRDefault="00056E72" w:rsidP="00056E7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◊ Организационно правовой статус</w:t>
      </w:r>
      <w:r w:rsidRPr="00032C59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– ТОО (Товарищество с ограниченной ответственностью)</w:t>
      </w:r>
    </w:p>
    <w:p w:rsidR="00056E72" w:rsidRPr="00301BE0" w:rsidRDefault="00056E72" w:rsidP="00056E7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56E72" w:rsidRDefault="00056E72" w:rsidP="00056E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◊ ТОО «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  <w:lang w:val="en-US"/>
        </w:rPr>
        <w:t>World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 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  <w:lang w:val="en-US"/>
        </w:rPr>
        <w:t>Tour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»</w:t>
      </w:r>
      <w:r w:rsidRPr="00032C59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будет создано </w:t>
      </w:r>
      <w:proofErr w:type="spellStart"/>
      <w:r w:rsidRPr="00056E7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________дат</w:t>
      </w:r>
      <w:proofErr w:type="gramStart"/>
      <w:r w:rsidRPr="00056E7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а</w:t>
      </w:r>
      <w:proofErr w:type="spellEnd"/>
      <w:r w:rsidRPr="00056E7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(</w:t>
      </w:r>
      <w:proofErr w:type="gramEnd"/>
      <w:r w:rsidRPr="00056E7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период)_________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56E72" w:rsidRDefault="00056E72" w:rsidP="00056E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Цели деятельности </w:t>
      </w:r>
      <w:proofErr w:type="spellStart"/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турагенства</w:t>
      </w:r>
      <w:proofErr w:type="spellEnd"/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:</w:t>
      </w:r>
      <w:r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 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Деятельность создаваемого предприятия направлена на качественное оказание услуг в сфере туристического бизнеса</w:t>
      </w:r>
      <w:r w:rsidRPr="004152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 систематическая р</w:t>
      </w:r>
      <w:r w:rsidRPr="00026BD9">
        <w:rPr>
          <w:rFonts w:ascii="Times New Roman" w:hAnsi="Times New Roman" w:cs="Times New Roman"/>
          <w:color w:val="000000" w:themeColor="text1"/>
          <w:sz w:val="28"/>
          <w:szCs w:val="28"/>
        </w:rPr>
        <w:t>азработка новых оригинальных маршрутов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056E72" w:rsidRPr="00A7501C" w:rsidRDefault="00056E72" w:rsidP="00056E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Миссия компании – обеспечить комфортный отдых клиента с гарантированной безопасностью и массой новых впечатлений.</w:t>
      </w:r>
    </w:p>
    <w:p w:rsidR="00056E72" w:rsidRDefault="00056E72" w:rsidP="00056E7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56E72" w:rsidRDefault="00056E72" w:rsidP="00056E72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Юридический адрес: </w:t>
      </w:r>
      <w:r>
        <w:rPr>
          <w:rFonts w:ascii="Times New Roman" w:hAnsi="Times New Roman" w:cs="Times New Roman"/>
          <w:sz w:val="28"/>
          <w:szCs w:val="28"/>
        </w:rPr>
        <w:t>г. Усть-Каменогорск, пр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езависимости 40</w:t>
      </w:r>
    </w:p>
    <w:p w:rsidR="00056E72" w:rsidRPr="00352C18" w:rsidRDefault="00056E72" w:rsidP="00056E72">
      <w:pPr>
        <w:ind w:left="142"/>
        <w:jc w:val="both"/>
        <w:rPr>
          <w:rFonts w:ascii="Times New Roman" w:hAnsi="Times New Roman" w:cs="Times New Roman"/>
          <w:sz w:val="28"/>
        </w:rPr>
      </w:pPr>
      <w:r w:rsidRPr="00352C18">
        <w:rPr>
          <w:rFonts w:ascii="Bookman Old Style" w:hAnsi="Bookman Old Style"/>
          <w:b/>
          <w:color w:val="002060"/>
          <w:sz w:val="28"/>
          <w:szCs w:val="28"/>
        </w:rPr>
        <w:t xml:space="preserve">      </w:t>
      </w:r>
      <w:r w:rsidRPr="00175A46">
        <w:rPr>
          <w:rFonts w:ascii="Bookman Old Style" w:hAnsi="Bookman Old Style"/>
          <w:b/>
          <w:color w:val="0070C0"/>
          <w:sz w:val="28"/>
          <w:szCs w:val="28"/>
        </w:rPr>
        <w:t>Электронный адрес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: </w:t>
      </w:r>
      <w:r w:rsidRPr="00352C18">
        <w:rPr>
          <w:rFonts w:ascii="Times New Roman" w:hAnsi="Times New Roman" w:cs="Times New Roman"/>
          <w:sz w:val="28"/>
          <w:lang w:val="en-US"/>
        </w:rPr>
        <w:t>http</w:t>
      </w:r>
      <w:r w:rsidRPr="00352C18">
        <w:rPr>
          <w:rFonts w:ascii="Times New Roman" w:hAnsi="Times New Roman" w:cs="Times New Roman"/>
          <w:sz w:val="28"/>
        </w:rPr>
        <w:t>//</w:t>
      </w:r>
      <w:r w:rsidRPr="00352C18">
        <w:rPr>
          <w:rFonts w:ascii="Times New Roman" w:hAnsi="Times New Roman" w:cs="Times New Roman"/>
          <w:sz w:val="28"/>
          <w:lang w:val="en-US"/>
        </w:rPr>
        <w:t>www</w:t>
      </w:r>
      <w:r w:rsidRPr="00352C18">
        <w:rPr>
          <w:rFonts w:ascii="Times New Roman" w:hAnsi="Times New Roman" w:cs="Times New Roman"/>
          <w:sz w:val="28"/>
        </w:rPr>
        <w:t>.</w:t>
      </w:r>
      <w:r w:rsidRPr="00352C18">
        <w:rPr>
          <w:rFonts w:ascii="Times New Roman" w:hAnsi="Times New Roman" w:cs="Times New Roman"/>
          <w:sz w:val="28"/>
          <w:lang w:val="en-US"/>
        </w:rPr>
        <w:t>world</w:t>
      </w:r>
      <w:r w:rsidRPr="00352C18">
        <w:rPr>
          <w:rFonts w:ascii="Times New Roman" w:hAnsi="Times New Roman" w:cs="Times New Roman"/>
          <w:sz w:val="28"/>
        </w:rPr>
        <w:t>-</w:t>
      </w:r>
      <w:r w:rsidRPr="00352C18">
        <w:rPr>
          <w:rFonts w:ascii="Times New Roman" w:hAnsi="Times New Roman" w:cs="Times New Roman"/>
          <w:sz w:val="28"/>
          <w:lang w:val="en-US"/>
        </w:rPr>
        <w:t>tour</w:t>
      </w:r>
      <w:r w:rsidRPr="00352C18">
        <w:rPr>
          <w:rFonts w:ascii="Times New Roman" w:hAnsi="Times New Roman" w:cs="Times New Roman"/>
          <w:sz w:val="28"/>
        </w:rPr>
        <w:t>.</w:t>
      </w:r>
      <w:r w:rsidRPr="00352C18">
        <w:rPr>
          <w:rFonts w:ascii="Times New Roman" w:hAnsi="Times New Roman" w:cs="Times New Roman"/>
          <w:sz w:val="28"/>
          <w:lang w:val="en-US"/>
        </w:rPr>
        <w:t>com</w:t>
      </w:r>
      <w:r w:rsidRPr="00352C18">
        <w:rPr>
          <w:rFonts w:ascii="Times New Roman" w:hAnsi="Times New Roman" w:cs="Times New Roman"/>
          <w:sz w:val="28"/>
        </w:rPr>
        <w:t>/</w:t>
      </w:r>
    </w:p>
    <w:p w:rsidR="00056E72" w:rsidRPr="00913903" w:rsidRDefault="00056E72" w:rsidP="00056E72">
      <w:pPr>
        <w:spacing w:after="0" w:line="240" w:lineRule="auto"/>
        <w:ind w:left="142"/>
        <w:jc w:val="both"/>
        <w:rPr>
          <w:rFonts w:ascii="Bookman Old Style" w:hAnsi="Bookman Old Style"/>
          <w:b/>
          <w:color w:val="0070C0"/>
          <w:sz w:val="28"/>
          <w:szCs w:val="28"/>
        </w:rPr>
      </w:pPr>
      <w:r w:rsidRPr="00352C18">
        <w:rPr>
          <w:sz w:val="28"/>
          <w:szCs w:val="28"/>
        </w:rPr>
        <w:t xml:space="preserve">         </w:t>
      </w:r>
      <w:r>
        <w:rPr>
          <w:rFonts w:ascii="Bookman Old Style" w:hAnsi="Bookman Old Style"/>
          <w:b/>
          <w:color w:val="0070C0"/>
          <w:sz w:val="28"/>
          <w:szCs w:val="28"/>
        </w:rPr>
        <w:t>Сведения о кадрах</w:t>
      </w:r>
      <w:r w:rsidRPr="00175A46">
        <w:rPr>
          <w:rFonts w:ascii="Bookman Old Style" w:hAnsi="Bookman Old Style"/>
          <w:b/>
          <w:color w:val="0070C0"/>
          <w:sz w:val="28"/>
          <w:szCs w:val="28"/>
        </w:rPr>
        <w:t>:</w:t>
      </w:r>
    </w:p>
    <w:p w:rsidR="00056E72" w:rsidRPr="00352C18" w:rsidRDefault="00056E72" w:rsidP="00056E7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352C18">
        <w:rPr>
          <w:rFonts w:ascii="Bookman Old Style" w:hAnsi="Bookman Old Style"/>
          <w:b/>
          <w:color w:val="002060"/>
          <w:sz w:val="28"/>
          <w:szCs w:val="28"/>
        </w:rPr>
        <w:t xml:space="preserve">       </w:t>
      </w:r>
      <w:r w:rsidRPr="00352C18">
        <w:rPr>
          <w:color w:val="002060"/>
          <w:sz w:val="28"/>
          <w:szCs w:val="28"/>
        </w:rPr>
        <w:t xml:space="preserve"> </w:t>
      </w:r>
      <w:proofErr w:type="spellStart"/>
      <w:r w:rsidRPr="00352C18">
        <w:rPr>
          <w:rFonts w:ascii="Times New Roman" w:hAnsi="Times New Roman" w:cs="Times New Roman"/>
          <w:sz w:val="28"/>
          <w:szCs w:val="28"/>
        </w:rPr>
        <w:t>Кащеева</w:t>
      </w:r>
      <w:proofErr w:type="spellEnd"/>
      <w:r w:rsidRPr="00352C18">
        <w:rPr>
          <w:rFonts w:ascii="Times New Roman" w:hAnsi="Times New Roman" w:cs="Times New Roman"/>
          <w:sz w:val="28"/>
          <w:szCs w:val="28"/>
        </w:rPr>
        <w:t xml:space="preserve"> Елена Владимировна– </w:t>
      </w:r>
      <w:proofErr w:type="gramStart"/>
      <w:r w:rsidRPr="00352C18">
        <w:rPr>
          <w:rFonts w:ascii="Times New Roman" w:hAnsi="Times New Roman" w:cs="Times New Roman"/>
          <w:sz w:val="28"/>
          <w:szCs w:val="28"/>
        </w:rPr>
        <w:t>ди</w:t>
      </w:r>
      <w:proofErr w:type="gramEnd"/>
      <w:r w:rsidRPr="00352C18">
        <w:rPr>
          <w:rFonts w:ascii="Times New Roman" w:hAnsi="Times New Roman" w:cs="Times New Roman"/>
          <w:sz w:val="28"/>
          <w:szCs w:val="28"/>
        </w:rPr>
        <w:t>ректор;</w:t>
      </w:r>
    </w:p>
    <w:p w:rsidR="00056E72" w:rsidRDefault="00056E72" w:rsidP="00056E72">
      <w:p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2C18">
        <w:rPr>
          <w:rFonts w:ascii="Times New Roman" w:hAnsi="Times New Roman" w:cs="Times New Roman"/>
          <w:sz w:val="28"/>
          <w:szCs w:val="28"/>
        </w:rPr>
        <w:t xml:space="preserve">Короткова Ольга Николаевна– </w:t>
      </w:r>
      <w:proofErr w:type="gramStart"/>
      <w:r w:rsidRPr="00352C18">
        <w:rPr>
          <w:rFonts w:ascii="Times New Roman" w:hAnsi="Times New Roman" w:cs="Times New Roman"/>
          <w:sz w:val="28"/>
          <w:szCs w:val="28"/>
        </w:rPr>
        <w:t>бу</w:t>
      </w:r>
      <w:proofErr w:type="gramEnd"/>
      <w:r w:rsidRPr="00352C18">
        <w:rPr>
          <w:rFonts w:ascii="Times New Roman" w:hAnsi="Times New Roman" w:cs="Times New Roman"/>
          <w:sz w:val="28"/>
          <w:szCs w:val="28"/>
        </w:rPr>
        <w:t>хгалтер.</w:t>
      </w:r>
    </w:p>
    <w:p w:rsidR="00056E72" w:rsidRDefault="00056E72" w:rsidP="00056E72">
      <w:p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6E72" w:rsidRPr="00175A46" w:rsidRDefault="00056E72" w:rsidP="00056E72">
      <w:pPr>
        <w:spacing w:after="0" w:line="240" w:lineRule="auto"/>
        <w:jc w:val="both"/>
        <w:rPr>
          <w:rFonts w:ascii="Bookman Old Style" w:hAnsi="Bookman Old Style" w:cs="Times New Roman"/>
          <w:b/>
          <w:color w:val="0070C0"/>
          <w:sz w:val="28"/>
          <w:szCs w:val="28"/>
        </w:rPr>
      </w:pP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        Состав персонала: </w:t>
      </w:r>
    </w:p>
    <w:p w:rsidR="00056E72" w:rsidRPr="00D44B53" w:rsidRDefault="00056E72" w:rsidP="00056E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168" w:type="dxa"/>
        <w:tblInd w:w="93" w:type="dxa"/>
        <w:tblLook w:val="04A0"/>
      </w:tblPr>
      <w:tblGrid>
        <w:gridCol w:w="5567"/>
        <w:gridCol w:w="2601"/>
      </w:tblGrid>
      <w:tr w:rsidR="00056E72" w:rsidRPr="00C57BEE" w:rsidTr="00294761">
        <w:trPr>
          <w:trHeight w:val="656"/>
        </w:trPr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32C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Персонал</w:t>
            </w:r>
          </w:p>
        </w:tc>
        <w:tc>
          <w:tcPr>
            <w:tcW w:w="2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32C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</w:t>
            </w:r>
          </w:p>
        </w:tc>
      </w:tr>
      <w:tr w:rsidR="00056E72" w:rsidRPr="00C57BEE" w:rsidTr="00294761">
        <w:trPr>
          <w:trHeight w:val="452"/>
        </w:trPr>
        <w:tc>
          <w:tcPr>
            <w:tcW w:w="5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56E72" w:rsidRPr="00C57BEE" w:rsidTr="004B773F">
        <w:trPr>
          <w:trHeight w:val="363"/>
        </w:trPr>
        <w:tc>
          <w:tcPr>
            <w:tcW w:w="5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Бухгалтер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56E72" w:rsidRPr="00C57BEE" w:rsidTr="00294761">
        <w:trPr>
          <w:trHeight w:val="397"/>
        </w:trPr>
        <w:tc>
          <w:tcPr>
            <w:tcW w:w="5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Системный администратор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56E72" w:rsidRPr="00C57BEE" w:rsidTr="00294761">
        <w:trPr>
          <w:trHeight w:val="305"/>
        </w:trPr>
        <w:tc>
          <w:tcPr>
            <w:tcW w:w="5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Менеджер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56E72" w:rsidRPr="00C57BEE" w:rsidTr="00294761">
        <w:trPr>
          <w:trHeight w:val="305"/>
        </w:trPr>
        <w:tc>
          <w:tcPr>
            <w:tcW w:w="5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Уборщица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E72" w:rsidRPr="00C57BEE" w:rsidRDefault="00056E72" w:rsidP="00294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056E72" w:rsidRPr="00352C18" w:rsidRDefault="00056E72" w:rsidP="00056E72">
      <w:pPr>
        <w:spacing w:after="0" w:line="240" w:lineRule="auto"/>
        <w:ind w:left="142" w:firstLine="709"/>
        <w:jc w:val="both"/>
        <w:rPr>
          <w:rFonts w:ascii="Bookman Old Style" w:hAnsi="Bookman Old Style"/>
          <w:sz w:val="28"/>
          <w:szCs w:val="28"/>
        </w:rPr>
      </w:pPr>
    </w:p>
    <w:p w:rsidR="004152B9" w:rsidRPr="00175A46" w:rsidRDefault="004152B9" w:rsidP="00056E72">
      <w:pPr>
        <w:spacing w:after="0" w:line="240" w:lineRule="auto"/>
        <w:rPr>
          <w:rFonts w:ascii="Bookman Old Style" w:hAnsi="Bookman Old Style" w:cs="Times New Roman"/>
          <w:b/>
          <w:color w:val="0070C0"/>
          <w:sz w:val="28"/>
          <w:szCs w:val="28"/>
        </w:rPr>
      </w:pP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План достижения цели: </w:t>
      </w:r>
    </w:p>
    <w:p w:rsidR="004152B9" w:rsidRPr="00301BE0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◊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Отделка арендуемого помещения, (полный) капитальный и косметический ремонт</w:t>
      </w:r>
      <w:r w:rsidR="00D97C84" w:rsidRPr="00D97C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97C84">
        <w:rPr>
          <w:rFonts w:ascii="Times New Roman" w:hAnsi="Times New Roman" w:cs="Times New Roman"/>
          <w:color w:val="000000" w:themeColor="text1"/>
          <w:sz w:val="28"/>
          <w:szCs w:val="28"/>
        </w:rPr>
        <w:t>на первом этаже  жилого дома площадью 45 кв</w:t>
      </w:r>
      <w:proofErr w:type="gramStart"/>
      <w:r w:rsidR="00D97C84">
        <w:rPr>
          <w:rFonts w:ascii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  <w:r w:rsidR="00D97C84">
        <w:rPr>
          <w:rFonts w:ascii="Times New Roman" w:hAnsi="Times New Roman" w:cs="Times New Roman"/>
          <w:color w:val="000000" w:themeColor="text1"/>
          <w:sz w:val="28"/>
          <w:szCs w:val="28"/>
        </w:rPr>
        <w:t>етров с отдельным входом с улицы.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4152B9" w:rsidRPr="00301BE0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◊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Приобретение</w:t>
      </w:r>
      <w:r w:rsidR="00D97C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монтаж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97C84"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оборудования</w:t>
      </w:r>
      <w:r w:rsidR="00D97C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основны</w:t>
      </w:r>
      <w:r w:rsidR="00D97C84">
        <w:rPr>
          <w:rFonts w:ascii="Times New Roman" w:hAnsi="Times New Roman" w:cs="Times New Roman"/>
          <w:color w:val="000000" w:themeColor="text1"/>
          <w:sz w:val="28"/>
          <w:szCs w:val="28"/>
        </w:rPr>
        <w:t>х и вспомогательных материалов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</w:p>
    <w:p w:rsidR="004152B9" w:rsidRPr="00301BE0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◊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Набор и обучение персонала; 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◊ </w:t>
      </w:r>
      <w:r w:rsidRPr="00301BE0">
        <w:rPr>
          <w:rFonts w:ascii="Times New Roman" w:hAnsi="Times New Roman" w:cs="Times New Roman"/>
          <w:color w:val="000000" w:themeColor="text1"/>
          <w:sz w:val="28"/>
          <w:szCs w:val="28"/>
        </w:rPr>
        <w:t>Относитель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но привлекательные цены;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◊ Сотрудничество с иностранными туроператорами.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52B9" w:rsidRPr="00175A46" w:rsidRDefault="004152B9" w:rsidP="00056E72">
      <w:pPr>
        <w:spacing w:after="0" w:line="240" w:lineRule="auto"/>
        <w:ind w:firstLine="709"/>
        <w:jc w:val="both"/>
        <w:rPr>
          <w:rFonts w:ascii="Bookman Old Style" w:hAnsi="Bookman Old Style" w:cs="Times New Roman"/>
          <w:b/>
          <w:color w:val="00B0F0"/>
          <w:sz w:val="28"/>
          <w:szCs w:val="28"/>
        </w:rPr>
      </w:pP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Оборудование и инвентарь (техника)</w:t>
      </w:r>
      <w:r>
        <w:rPr>
          <w:rFonts w:ascii="Bookman Old Style" w:hAnsi="Bookman Old Style" w:cs="Times New Roman"/>
          <w:b/>
          <w:color w:val="0070C0"/>
          <w:sz w:val="28"/>
          <w:szCs w:val="28"/>
        </w:rPr>
        <w:t xml:space="preserve"> – основные потенциальные инвестиционные затраты: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Краткий п</w:t>
      </w:r>
      <w:r w:rsidRPr="006E5EFF">
        <w:rPr>
          <w:rFonts w:ascii="Times New Roman" w:hAnsi="Times New Roman" w:cs="Times New Roman"/>
          <w:color w:val="000000" w:themeColor="text1"/>
          <w:sz w:val="28"/>
          <w:szCs w:val="28"/>
        </w:rPr>
        <w:t>еречень оборудования и затраты на его приобретение представлены в следующей таблице.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063" w:type="dxa"/>
        <w:tblInd w:w="93" w:type="dxa"/>
        <w:tblLook w:val="04A0"/>
      </w:tblPr>
      <w:tblGrid>
        <w:gridCol w:w="3728"/>
        <w:gridCol w:w="1871"/>
        <w:gridCol w:w="1593"/>
        <w:gridCol w:w="1871"/>
      </w:tblGrid>
      <w:tr w:rsidR="004152B9" w:rsidRPr="00026BD9" w:rsidTr="003E17D4">
        <w:trPr>
          <w:trHeight w:val="300"/>
        </w:trPr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Цена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Сумма</w:t>
            </w:r>
          </w:p>
        </w:tc>
      </w:tr>
      <w:tr w:rsidR="004152B9" w:rsidRPr="00026BD9" w:rsidTr="003E17D4">
        <w:trPr>
          <w:trHeight w:val="300"/>
        </w:trPr>
        <w:tc>
          <w:tcPr>
            <w:tcW w:w="9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32C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Оргтехника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Компьютер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Факс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Принтер-сканер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Кассовый аппарат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Плазменный телевизор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100000</w:t>
            </w:r>
          </w:p>
        </w:tc>
      </w:tr>
      <w:tr w:rsidR="004152B9" w:rsidRPr="00026BD9" w:rsidTr="003E17D4">
        <w:trPr>
          <w:trHeight w:val="300"/>
        </w:trPr>
        <w:tc>
          <w:tcPr>
            <w:tcW w:w="9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32C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Мебель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Компьютерный стол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Диван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Журнальный стол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Шкаф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Стел</w:t>
            </w: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лаж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30000</w:t>
            </w:r>
          </w:p>
        </w:tc>
      </w:tr>
      <w:tr w:rsidR="004152B9" w:rsidRPr="00026BD9" w:rsidTr="003E17D4">
        <w:trPr>
          <w:trHeight w:val="300"/>
        </w:trPr>
        <w:tc>
          <w:tcPr>
            <w:tcW w:w="9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32C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Рекламная и информационная продукция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 мира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Журналы</w:t>
            </w:r>
            <w:proofErr w:type="gramStart"/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,к</w:t>
            </w:r>
            <w:proofErr w:type="gramEnd"/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аталоги</w:t>
            </w:r>
            <w:proofErr w:type="spellEnd"/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</w:t>
            </w:r>
          </w:p>
        </w:tc>
      </w:tr>
      <w:tr w:rsidR="004152B9" w:rsidRPr="00026BD9" w:rsidTr="003E17D4">
        <w:trPr>
          <w:trHeight w:val="300"/>
        </w:trPr>
        <w:tc>
          <w:tcPr>
            <w:tcW w:w="3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Рекламные проспекты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</w:t>
            </w:r>
          </w:p>
        </w:tc>
      </w:tr>
      <w:tr w:rsidR="004B773F" w:rsidRPr="00026BD9" w:rsidTr="00473C26">
        <w:trPr>
          <w:trHeight w:val="300"/>
        </w:trPr>
        <w:tc>
          <w:tcPr>
            <w:tcW w:w="906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773F" w:rsidRPr="00026BD9" w:rsidRDefault="004B773F" w:rsidP="004B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Прочее (самостоятельно, в контексте…)</w:t>
            </w:r>
          </w:p>
        </w:tc>
      </w:tr>
      <w:tr w:rsidR="004B773F" w:rsidRPr="00026BD9" w:rsidTr="00473C26">
        <w:trPr>
          <w:trHeight w:val="300"/>
        </w:trPr>
        <w:tc>
          <w:tcPr>
            <w:tcW w:w="906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773F" w:rsidRDefault="004B773F" w:rsidP="004B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……………………………….</w:t>
            </w:r>
          </w:p>
        </w:tc>
      </w:tr>
      <w:tr w:rsidR="004152B9" w:rsidRPr="00026BD9" w:rsidTr="003E17D4">
        <w:trPr>
          <w:trHeight w:val="300"/>
        </w:trPr>
        <w:tc>
          <w:tcPr>
            <w:tcW w:w="9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152B9" w:rsidRPr="00026BD9" w:rsidRDefault="004152B9" w:rsidP="004B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26BD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                                       </w:t>
            </w:r>
            <w:r w:rsidR="004B773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Pr="00026BD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ИТОГО</w:t>
            </w:r>
            <w:r w:rsidR="004B773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СУММА</w:t>
            </w:r>
            <w:r w:rsidRPr="00026BD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: </w:t>
            </w:r>
            <w:r w:rsidR="004B773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ХХХХХХХХ</w:t>
            </w:r>
          </w:p>
        </w:tc>
      </w:tr>
    </w:tbl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52B9" w:rsidRDefault="004152B9" w:rsidP="004152B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32C59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</w:t>
      </w:r>
      <w:r w:rsidRPr="00175A46">
        <w:rPr>
          <w:rFonts w:ascii="Bookman Old Style" w:hAnsi="Bookman Old Style" w:cs="Times New Roman"/>
          <w:b/>
          <w:color w:val="0070C0"/>
          <w:sz w:val="28"/>
          <w:szCs w:val="28"/>
        </w:rPr>
        <w:t>План реализации</w:t>
      </w:r>
      <w:r w:rsidRPr="00032C59">
        <w:rPr>
          <w:rFonts w:ascii="Times New Roman" w:hAnsi="Times New Roman" w:cs="Times New Roman"/>
          <w:color w:val="0070C0"/>
          <w:sz w:val="28"/>
          <w:szCs w:val="28"/>
        </w:rPr>
        <w:t xml:space="preserve">: </w:t>
      </w:r>
      <w:r w:rsidRPr="00353AF1">
        <w:rPr>
          <w:rFonts w:ascii="Times New Roman" w:hAnsi="Times New Roman" w:cs="Times New Roman"/>
          <w:color w:val="000000" w:themeColor="text1"/>
          <w:sz w:val="28"/>
          <w:szCs w:val="28"/>
        </w:rPr>
        <w:t>предполагается, что реализаци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 проекта займет период </w:t>
      </w:r>
      <w:r w:rsidR="00056E72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</w:t>
      </w:r>
    </w:p>
    <w:p w:rsidR="004152B9" w:rsidRDefault="004152B9" w:rsidP="004152B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042" w:type="dxa"/>
        <w:tblInd w:w="93" w:type="dxa"/>
        <w:tblLook w:val="04A0"/>
      </w:tblPr>
      <w:tblGrid>
        <w:gridCol w:w="2615"/>
        <w:gridCol w:w="2275"/>
        <w:gridCol w:w="2210"/>
        <w:gridCol w:w="1942"/>
      </w:tblGrid>
      <w:tr w:rsidR="004152B9" w:rsidRPr="00175A46" w:rsidTr="003E17D4">
        <w:trPr>
          <w:trHeight w:val="299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64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056E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___год</w:t>
            </w:r>
          </w:p>
        </w:tc>
      </w:tr>
      <w:tr w:rsidR="004152B9" w:rsidRPr="00175A46" w:rsidTr="003E17D4">
        <w:trPr>
          <w:trHeight w:val="299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</w:tr>
      <w:tr w:rsidR="004152B9" w:rsidRPr="00175A46" w:rsidTr="003E17D4">
        <w:trPr>
          <w:trHeight w:val="898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Проведение маркетингового исследования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0000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тг</w:t>
            </w:r>
            <w:proofErr w:type="spellEnd"/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4152B9" w:rsidRPr="00175A46" w:rsidTr="003E17D4">
        <w:trPr>
          <w:trHeight w:val="299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Поиск и </w:t>
            </w:r>
            <w:r w:rsidRPr="006520EC">
              <w:rPr>
                <w:rFonts w:ascii="Times New Roman" w:hAnsi="Times New Roman" w:cs="Times New Roman"/>
                <w:sz w:val="28"/>
                <w:szCs w:val="28"/>
              </w:rPr>
              <w:t>аренда помещения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110000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110000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110000</w:t>
            </w: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4152B9" w:rsidRPr="00175A46" w:rsidTr="003E17D4">
        <w:trPr>
          <w:trHeight w:val="299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………..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4152B9" w:rsidRPr="00175A46" w:rsidTr="003E17D4">
        <w:trPr>
          <w:trHeight w:val="598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Мебель и офисная техника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1044000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тг</w:t>
            </w:r>
            <w:proofErr w:type="spellEnd"/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4152B9" w:rsidRPr="00175A46" w:rsidTr="003E17D4">
        <w:trPr>
          <w:trHeight w:val="598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…………………….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152B9" w:rsidRPr="00175A46" w:rsidTr="003E17D4">
        <w:trPr>
          <w:trHeight w:val="299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……………………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152B9" w:rsidRPr="00175A46" w:rsidTr="003E17D4">
        <w:trPr>
          <w:trHeight w:val="299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 работы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4152B9" w:rsidRPr="00175A46" w:rsidTr="003E17D4">
        <w:trPr>
          <w:trHeight w:val="299"/>
        </w:trPr>
        <w:tc>
          <w:tcPr>
            <w:tcW w:w="9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152B9" w:rsidRPr="00175A46" w:rsidRDefault="004152B9" w:rsidP="003E1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 2679</w:t>
            </w:r>
            <w:r w:rsidRPr="00175A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тг</w:t>
            </w:r>
            <w:proofErr w:type="spellEnd"/>
          </w:p>
        </w:tc>
      </w:tr>
    </w:tbl>
    <w:p w:rsidR="004152B9" w:rsidRDefault="004152B9" w:rsidP="004152B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52B9" w:rsidRDefault="004152B9" w:rsidP="004152B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Bookman Old Style" w:hAnsi="Bookman Old Style" w:cs="Times New Roman"/>
          <w:b/>
          <w:color w:val="0070C0"/>
          <w:sz w:val="28"/>
          <w:szCs w:val="28"/>
        </w:rPr>
      </w:pPr>
      <w:r>
        <w:rPr>
          <w:rFonts w:ascii="Bookman Old Style" w:hAnsi="Bookman Old Style" w:cs="Times New Roman"/>
          <w:b/>
          <w:color w:val="0070C0"/>
          <w:sz w:val="28"/>
          <w:szCs w:val="28"/>
        </w:rPr>
        <w:t>Партнеры: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Bookman Old Style" w:hAnsi="Bookman Old Style" w:cs="Times New Roman"/>
          <w:b/>
          <w:color w:val="0070C0"/>
          <w:sz w:val="28"/>
          <w:szCs w:val="28"/>
          <w:lang w:val="en-US"/>
        </w:rPr>
      </w:pPr>
    </w:p>
    <w:p w:rsidR="004152B9" w:rsidRPr="00B313A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B313A9">
        <w:rPr>
          <w:rFonts w:ascii="Times New Roman" w:hAnsi="Times New Roman" w:cs="Times New Roman"/>
          <w:b/>
          <w:sz w:val="28"/>
          <w:szCs w:val="28"/>
        </w:rPr>
        <w:t>уроператоры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Bookman Old Style" w:hAnsi="Bookman Old Style" w:cs="Times New Roman"/>
          <w:b/>
          <w:color w:val="0070C0"/>
          <w:sz w:val="28"/>
          <w:szCs w:val="28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38100</wp:posOffset>
            </wp:positionV>
            <wp:extent cx="1266825" cy="666750"/>
            <wp:effectExtent l="0" t="0" r="9525" b="0"/>
            <wp:wrapSquare wrapText="bothSides"/>
            <wp:docPr id="4" name="Рисунок 4" descr="C:\Users\Alina\Desktop\item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ina\Desktop\item-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 w:cs="Times New Roman"/>
          <w:b/>
          <w:noProof/>
          <w:color w:val="0070C0"/>
          <w:sz w:val="28"/>
          <w:szCs w:val="28"/>
          <w:lang w:eastAsia="ru-RU"/>
        </w:rPr>
        <w:drawing>
          <wp:inline distT="0" distB="0" distL="0" distR="0">
            <wp:extent cx="1428750" cy="666750"/>
            <wp:effectExtent l="0" t="0" r="0" b="0"/>
            <wp:docPr id="8" name="Рисунок 8" descr="C:\Users\Alina\Desktop\item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lina\Desktop\item-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Times New Roman"/>
          <w:b/>
          <w:noProof/>
          <w:color w:val="0070C0"/>
          <w:sz w:val="28"/>
          <w:szCs w:val="28"/>
          <w:lang w:eastAsia="ru-RU"/>
        </w:rPr>
        <w:drawing>
          <wp:inline distT="0" distB="0" distL="0" distR="0">
            <wp:extent cx="1503589" cy="701675"/>
            <wp:effectExtent l="0" t="0" r="1905" b="3175"/>
            <wp:docPr id="6" name="Рисунок 6" descr="C:\Users\Alina\Desktop\item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lina\Desktop\item-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589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Times New Roman"/>
          <w:b/>
          <w:color w:val="0070C0"/>
          <w:sz w:val="28"/>
          <w:szCs w:val="28"/>
        </w:rPr>
        <w:br w:type="textWrapping" w:clear="all"/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313A9">
        <w:rPr>
          <w:rFonts w:ascii="Times New Roman" w:hAnsi="Times New Roman" w:cs="Times New Roman"/>
          <w:b/>
          <w:sz w:val="28"/>
          <w:szCs w:val="28"/>
        </w:rPr>
        <w:t>Общественные организации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• </w:t>
      </w:r>
      <w:r w:rsidRPr="00B313A9">
        <w:rPr>
          <w:rFonts w:ascii="Times New Roman" w:hAnsi="Times New Roman" w:cs="Times New Roman"/>
          <w:sz w:val="28"/>
          <w:szCs w:val="28"/>
        </w:rPr>
        <w:t>Молодежный центр культуры и туризма «Кругозор»</w:t>
      </w:r>
      <w:r>
        <w:rPr>
          <w:rFonts w:ascii="Times New Roman" w:hAnsi="Times New Roman" w:cs="Times New Roman"/>
          <w:sz w:val="28"/>
          <w:szCs w:val="28"/>
        </w:rPr>
        <w:t>, г</w:t>
      </w:r>
      <w:proofErr w:type="gramStart"/>
      <w:r>
        <w:rPr>
          <w:rFonts w:ascii="Times New Roman" w:hAnsi="Times New Roman" w:cs="Times New Roman"/>
          <w:sz w:val="28"/>
          <w:szCs w:val="28"/>
        </w:rPr>
        <w:t>.У</w:t>
      </w:r>
      <w:proofErr w:type="gramEnd"/>
      <w:r>
        <w:rPr>
          <w:rFonts w:ascii="Times New Roman" w:hAnsi="Times New Roman" w:cs="Times New Roman"/>
          <w:sz w:val="28"/>
          <w:szCs w:val="28"/>
        </w:rPr>
        <w:t>сть-Каменогорск, ул.Казахстан 63;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Детско-подростковый клуб «Атлант», г</w:t>
      </w:r>
      <w:proofErr w:type="gramStart"/>
      <w:r>
        <w:rPr>
          <w:rFonts w:ascii="Times New Roman" w:hAnsi="Times New Roman" w:cs="Times New Roman"/>
          <w:sz w:val="28"/>
          <w:szCs w:val="28"/>
        </w:rPr>
        <w:t>.У</w:t>
      </w:r>
      <w:proofErr w:type="gramEnd"/>
      <w:r>
        <w:rPr>
          <w:rFonts w:ascii="Times New Roman" w:hAnsi="Times New Roman" w:cs="Times New Roman"/>
          <w:sz w:val="28"/>
          <w:szCs w:val="28"/>
        </w:rPr>
        <w:t>сть-Каменогорск, ул.Орджоникидзе 44;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АО «Евразийский банк»;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sz w:val="28"/>
          <w:szCs w:val="28"/>
        </w:rPr>
        <w:t>•</w:t>
      </w:r>
      <w:r>
        <w:rPr>
          <w:color w:val="111100"/>
          <w:sz w:val="28"/>
          <w:szCs w:val="28"/>
        </w:rPr>
        <w:t xml:space="preserve">АО «Банк </w:t>
      </w:r>
      <w:proofErr w:type="spellStart"/>
      <w:r>
        <w:rPr>
          <w:color w:val="111100"/>
          <w:sz w:val="28"/>
          <w:szCs w:val="28"/>
        </w:rPr>
        <w:t>ЦентрКредит</w:t>
      </w:r>
      <w:proofErr w:type="spellEnd"/>
      <w:r>
        <w:rPr>
          <w:color w:val="111100"/>
          <w:sz w:val="28"/>
          <w:szCs w:val="28"/>
        </w:rPr>
        <w:t>»;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t>• Рекламное агентство «</w:t>
      </w:r>
      <w:proofErr w:type="spellStart"/>
      <w:r>
        <w:rPr>
          <w:color w:val="111100"/>
          <w:sz w:val="28"/>
          <w:szCs w:val="28"/>
          <w:lang w:val="en-US"/>
        </w:rPr>
        <w:t>NeW</w:t>
      </w:r>
      <w:proofErr w:type="spellEnd"/>
      <w:r>
        <w:rPr>
          <w:color w:val="111100"/>
          <w:sz w:val="28"/>
          <w:szCs w:val="28"/>
        </w:rPr>
        <w:t>»;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t>•Сервисный центр по обслуживанию компьютерной техники "</w:t>
      </w:r>
      <w:proofErr w:type="spellStart"/>
      <w:r>
        <w:rPr>
          <w:color w:val="111100"/>
          <w:sz w:val="28"/>
          <w:szCs w:val="28"/>
        </w:rPr>
        <w:t>BestMaster</w:t>
      </w:r>
      <w:proofErr w:type="spellEnd"/>
      <w:r>
        <w:rPr>
          <w:color w:val="111100"/>
          <w:sz w:val="28"/>
          <w:szCs w:val="28"/>
        </w:rPr>
        <w:t>".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</w:p>
    <w:p w:rsidR="004152B9" w:rsidRPr="00C53FCC" w:rsidRDefault="004152B9" w:rsidP="004152B9">
      <w:pPr>
        <w:pStyle w:val="a3"/>
        <w:spacing w:before="0" w:beforeAutospacing="0" w:after="0" w:afterAutospacing="0"/>
        <w:ind w:firstLine="709"/>
        <w:jc w:val="both"/>
        <w:rPr>
          <w:rFonts w:ascii="Bookman Old Style" w:hAnsi="Bookman Old Style"/>
          <w:b/>
          <w:color w:val="0070C0"/>
          <w:sz w:val="28"/>
          <w:szCs w:val="28"/>
        </w:rPr>
      </w:pPr>
      <w:r w:rsidRPr="00C53FCC">
        <w:rPr>
          <w:rFonts w:ascii="Bookman Old Style" w:hAnsi="Bookman Old Style"/>
          <w:b/>
          <w:color w:val="0070C0"/>
          <w:sz w:val="28"/>
          <w:szCs w:val="28"/>
        </w:rPr>
        <w:t>Перспективы развития: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proofErr w:type="gramStart"/>
      <w:r>
        <w:rPr>
          <w:color w:val="111100"/>
          <w:sz w:val="28"/>
          <w:szCs w:val="28"/>
        </w:rPr>
        <w:t>Туризм – одна из развивающихся отраслей в наше время,</w:t>
      </w:r>
      <w:r w:rsidRPr="00C53FCC">
        <w:t xml:space="preserve"> </w:t>
      </w:r>
      <w:r>
        <w:rPr>
          <w:color w:val="111100"/>
          <w:sz w:val="28"/>
          <w:szCs w:val="28"/>
        </w:rPr>
        <w:t xml:space="preserve">которая по экономическим </w:t>
      </w:r>
      <w:r w:rsidRPr="00C53FCC">
        <w:rPr>
          <w:color w:val="111100"/>
          <w:sz w:val="28"/>
          <w:szCs w:val="28"/>
        </w:rPr>
        <w:t>показателям опередила даже автомобильную промышленность и заняла второе место после компьютерной.</w:t>
      </w:r>
      <w:proofErr w:type="gramEnd"/>
      <w:r>
        <w:rPr>
          <w:color w:val="111100"/>
          <w:sz w:val="28"/>
          <w:szCs w:val="28"/>
        </w:rPr>
        <w:t xml:space="preserve">  </w:t>
      </w:r>
      <w:r w:rsidRPr="00C53FCC">
        <w:rPr>
          <w:color w:val="111100"/>
          <w:sz w:val="28"/>
          <w:szCs w:val="28"/>
        </w:rPr>
        <w:t>Исследования Всемирной туристической организации (ВТО) дают возможность утверждать, что тенденции роста туристической индустрии будут сохраняться и в дальнейшем.</w:t>
      </w:r>
      <w:r>
        <w:rPr>
          <w:color w:val="111100"/>
          <w:sz w:val="28"/>
          <w:szCs w:val="28"/>
        </w:rPr>
        <w:t xml:space="preserve"> 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t xml:space="preserve">• </w:t>
      </w:r>
      <w:r w:rsidR="00056E72">
        <w:rPr>
          <w:b/>
          <w:color w:val="111100"/>
          <w:sz w:val="28"/>
          <w:szCs w:val="28"/>
        </w:rPr>
        <w:t>С июня по сентябрь 2021</w:t>
      </w:r>
      <w:r w:rsidRPr="008F029F">
        <w:rPr>
          <w:b/>
          <w:color w:val="111100"/>
          <w:sz w:val="28"/>
          <w:szCs w:val="28"/>
        </w:rPr>
        <w:t xml:space="preserve"> года</w:t>
      </w:r>
      <w:r>
        <w:rPr>
          <w:color w:val="111100"/>
          <w:sz w:val="28"/>
          <w:szCs w:val="28"/>
        </w:rPr>
        <w:t xml:space="preserve"> – налаживание контактов с американской туристической фирмой «</w:t>
      </w:r>
      <w:r w:rsidRPr="00913903">
        <w:rPr>
          <w:color w:val="111100"/>
          <w:sz w:val="28"/>
          <w:szCs w:val="28"/>
        </w:rPr>
        <w:t xml:space="preserve"> </w:t>
      </w:r>
      <w:r>
        <w:rPr>
          <w:color w:val="111100"/>
          <w:sz w:val="28"/>
          <w:szCs w:val="28"/>
          <w:lang w:val="en-US"/>
        </w:rPr>
        <w:t>TRAVELLING</w:t>
      </w:r>
      <w:r>
        <w:rPr>
          <w:color w:val="111100"/>
          <w:sz w:val="28"/>
          <w:szCs w:val="28"/>
        </w:rPr>
        <w:t>»;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lastRenderedPageBreak/>
        <w:t xml:space="preserve">• </w:t>
      </w:r>
      <w:r w:rsidRPr="008F029F">
        <w:rPr>
          <w:b/>
          <w:color w:val="111100"/>
          <w:sz w:val="28"/>
          <w:szCs w:val="28"/>
        </w:rPr>
        <w:t xml:space="preserve">Февраль - апрель </w:t>
      </w:r>
      <w:r w:rsidR="00056E72">
        <w:rPr>
          <w:b/>
          <w:color w:val="111100"/>
          <w:sz w:val="28"/>
          <w:szCs w:val="28"/>
        </w:rPr>
        <w:t>2021</w:t>
      </w:r>
      <w:r w:rsidRPr="008F029F">
        <w:rPr>
          <w:b/>
          <w:color w:val="111100"/>
          <w:sz w:val="28"/>
          <w:szCs w:val="28"/>
        </w:rPr>
        <w:t xml:space="preserve"> года</w:t>
      </w:r>
      <w:r>
        <w:rPr>
          <w:color w:val="111100"/>
          <w:sz w:val="28"/>
          <w:szCs w:val="28"/>
        </w:rPr>
        <w:t xml:space="preserve"> – открытие нового автобусного маршрута по городам Казахстана « Азиатское кольцо»;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t xml:space="preserve">• </w:t>
      </w:r>
      <w:r w:rsidR="00056E72">
        <w:rPr>
          <w:b/>
          <w:color w:val="111100"/>
          <w:sz w:val="28"/>
          <w:szCs w:val="28"/>
        </w:rPr>
        <w:t>Май - октябрь 2021</w:t>
      </w:r>
      <w:r w:rsidRPr="008F029F">
        <w:rPr>
          <w:b/>
          <w:color w:val="111100"/>
          <w:sz w:val="28"/>
          <w:szCs w:val="28"/>
        </w:rPr>
        <w:t xml:space="preserve"> года</w:t>
      </w:r>
      <w:r>
        <w:rPr>
          <w:color w:val="111100"/>
          <w:sz w:val="28"/>
          <w:szCs w:val="28"/>
        </w:rPr>
        <w:t xml:space="preserve"> – создание благотворительного фонда</w:t>
      </w:r>
      <w:r w:rsidRPr="008F029F">
        <w:rPr>
          <w:color w:val="111100"/>
          <w:sz w:val="28"/>
          <w:szCs w:val="28"/>
        </w:rPr>
        <w:t xml:space="preserve"> </w:t>
      </w:r>
      <w:r>
        <w:rPr>
          <w:color w:val="111100"/>
          <w:sz w:val="28"/>
          <w:szCs w:val="28"/>
        </w:rPr>
        <w:t>для малоимущих семей « Доступных отдых» при поддержке фонда Сары Назарбаевой «</w:t>
      </w:r>
      <w:proofErr w:type="spellStart"/>
      <w:r>
        <w:rPr>
          <w:color w:val="111100"/>
          <w:sz w:val="28"/>
          <w:szCs w:val="28"/>
        </w:rPr>
        <w:t>Бобек</w:t>
      </w:r>
      <w:proofErr w:type="spellEnd"/>
      <w:r>
        <w:rPr>
          <w:color w:val="111100"/>
          <w:sz w:val="28"/>
          <w:szCs w:val="28"/>
        </w:rPr>
        <w:t>»;</w:t>
      </w:r>
    </w:p>
    <w:p w:rsidR="004152B9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t xml:space="preserve">• </w:t>
      </w:r>
      <w:r w:rsidR="00056E72">
        <w:rPr>
          <w:b/>
          <w:color w:val="111100"/>
          <w:sz w:val="28"/>
          <w:szCs w:val="28"/>
        </w:rPr>
        <w:t>Октябрь 2021</w:t>
      </w:r>
      <w:r w:rsidRPr="008F029F">
        <w:rPr>
          <w:b/>
          <w:color w:val="111100"/>
          <w:sz w:val="28"/>
          <w:szCs w:val="28"/>
        </w:rPr>
        <w:t xml:space="preserve"> года</w:t>
      </w:r>
      <w:r>
        <w:rPr>
          <w:color w:val="111100"/>
          <w:sz w:val="28"/>
          <w:szCs w:val="28"/>
        </w:rPr>
        <w:t xml:space="preserve"> – открытие филиала в городе </w:t>
      </w:r>
      <w:proofErr w:type="spellStart"/>
      <w:r>
        <w:rPr>
          <w:color w:val="111100"/>
          <w:sz w:val="28"/>
          <w:szCs w:val="28"/>
        </w:rPr>
        <w:t>Риддер</w:t>
      </w:r>
      <w:proofErr w:type="spellEnd"/>
      <w:r>
        <w:rPr>
          <w:color w:val="111100"/>
          <w:sz w:val="28"/>
          <w:szCs w:val="28"/>
        </w:rPr>
        <w:t>;</w:t>
      </w:r>
    </w:p>
    <w:p w:rsidR="004152B9" w:rsidRPr="00913903" w:rsidRDefault="004152B9" w:rsidP="004152B9">
      <w:pPr>
        <w:pStyle w:val="a3"/>
        <w:spacing w:before="0" w:beforeAutospacing="0" w:after="0" w:afterAutospacing="0"/>
        <w:ind w:firstLine="709"/>
        <w:jc w:val="both"/>
        <w:rPr>
          <w:color w:val="111100"/>
          <w:sz w:val="28"/>
          <w:szCs w:val="28"/>
        </w:rPr>
      </w:pPr>
      <w:r>
        <w:rPr>
          <w:color w:val="111100"/>
          <w:sz w:val="28"/>
          <w:szCs w:val="28"/>
        </w:rPr>
        <w:t xml:space="preserve">• </w:t>
      </w:r>
      <w:r w:rsidR="00056E72">
        <w:rPr>
          <w:b/>
          <w:color w:val="111100"/>
          <w:sz w:val="28"/>
          <w:szCs w:val="28"/>
        </w:rPr>
        <w:t>Апрель – август 2021</w:t>
      </w:r>
      <w:r w:rsidRPr="008F029F">
        <w:rPr>
          <w:b/>
          <w:color w:val="111100"/>
          <w:sz w:val="28"/>
          <w:szCs w:val="28"/>
        </w:rPr>
        <w:t xml:space="preserve"> года</w:t>
      </w:r>
      <w:r>
        <w:rPr>
          <w:color w:val="111100"/>
          <w:sz w:val="28"/>
          <w:szCs w:val="28"/>
        </w:rPr>
        <w:t xml:space="preserve"> – сотрудничество с турфирмами Южной Америки; открытие туристического походного клуба на базе </w:t>
      </w:r>
      <w:proofErr w:type="spellStart"/>
      <w:r>
        <w:rPr>
          <w:color w:val="111100"/>
          <w:sz w:val="28"/>
          <w:szCs w:val="28"/>
        </w:rPr>
        <w:t>турагенства</w:t>
      </w:r>
      <w:proofErr w:type="spellEnd"/>
      <w:r>
        <w:rPr>
          <w:color w:val="111100"/>
          <w:sz w:val="28"/>
          <w:szCs w:val="28"/>
        </w:rPr>
        <w:t>.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152B9" w:rsidRDefault="004152B9" w:rsidP="004152B9">
      <w:pPr>
        <w:tabs>
          <w:tab w:val="left" w:pos="2010"/>
        </w:tabs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65A64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Раздел 2.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ОПИСАНИЕ УСЛУГ ПРЕДПРИНИМАТЕЛЬСКОЙ ДЕЯТЕЛЬНОСТИ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Туристическое агентство оказывает услуги по организации отдыха и развлечений клиентов. Деятельность фирмы направлена на удовлетворение всех желаний заказчика. Наша цель – комфортный и качественный отдых!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98750E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98750E">
        <w:rPr>
          <w:rFonts w:ascii="Times New Roman" w:hAnsi="Times New Roman" w:cs="Times New Roman"/>
          <w:b/>
          <w:color w:val="0070C0"/>
          <w:sz w:val="28"/>
          <w:szCs w:val="28"/>
        </w:rPr>
        <w:t>Услуги: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◊ Организация туров по чартерным программам; 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◊ Организация индивидуальных туров; 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◊ Полный комплекс услуг по подбору программ отдыха и развлечений;  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◊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Трансферы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аэропорта и обратно;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◊ Бронирование отелей и билетов;  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◊ Оформление медицинской страховки, услуги гида и переводчика.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215953" w:rsidRDefault="004152B9" w:rsidP="004152B9">
      <w:pPr>
        <w:tabs>
          <w:tab w:val="left" w:pos="201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t xml:space="preserve">Экскурсионные  </w:t>
      </w:r>
      <w:r w:rsidRPr="00215953"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t>туры</w:t>
      </w:r>
    </w:p>
    <w:p w:rsidR="004152B9" w:rsidRDefault="004152B9" w:rsidP="004152B9">
      <w:pPr>
        <w:tabs>
          <w:tab w:val="left" w:pos="201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1043940</wp:posOffset>
            </wp:positionH>
            <wp:positionV relativeFrom="paragraph">
              <wp:posOffset>271145</wp:posOffset>
            </wp:positionV>
            <wp:extent cx="4310380" cy="2287270"/>
            <wp:effectExtent l="0" t="0" r="0" b="0"/>
            <wp:wrapSquare wrapText="bothSides"/>
            <wp:docPr id="3" name="Рисунок 3" descr="C:\Users\Alina\Desktop\138235557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na\Desktop\1382355571_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380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4152B9" w:rsidRPr="00215953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Pr="00215953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Pr="00215953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Pr="00215953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Pr="00215953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Pr="00215953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Направлены на </w:t>
      </w:r>
      <w:r w:rsidRPr="00215953">
        <w:rPr>
          <w:rFonts w:ascii="Times New Roman" w:hAnsi="Times New Roman" w:cs="Times New Roman"/>
          <w:sz w:val="28"/>
          <w:szCs w:val="28"/>
        </w:rPr>
        <w:t>путешествия с целью ознакомления с памятниками истории и культуры, природными достопримечательностями, музея</w:t>
      </w:r>
      <w:r>
        <w:rPr>
          <w:rFonts w:ascii="Times New Roman" w:hAnsi="Times New Roman" w:cs="Times New Roman"/>
          <w:sz w:val="28"/>
          <w:szCs w:val="28"/>
        </w:rPr>
        <w:t xml:space="preserve">ми, театрами, </w:t>
      </w:r>
      <w:proofErr w:type="gramStart"/>
      <w:r>
        <w:rPr>
          <w:rFonts w:ascii="Times New Roman" w:hAnsi="Times New Roman" w:cs="Times New Roman"/>
          <w:sz w:val="28"/>
          <w:szCs w:val="28"/>
        </w:rPr>
        <w:t>традициями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59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как в нашей стране, так и за рубежом. 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 xml:space="preserve">Страны </w:t>
      </w:r>
      <w:r>
        <w:rPr>
          <w:rFonts w:ascii="Times New Roman" w:hAnsi="Times New Roman" w:cs="Times New Roman"/>
          <w:sz w:val="28"/>
          <w:szCs w:val="28"/>
        </w:rPr>
        <w:t xml:space="preserve">– Казахстан, Россия,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Тайланд</w:t>
      </w:r>
      <w:proofErr w:type="spellEnd"/>
      <w:r>
        <w:rPr>
          <w:rFonts w:ascii="Times New Roman" w:hAnsi="Times New Roman" w:cs="Times New Roman"/>
          <w:sz w:val="28"/>
          <w:szCs w:val="28"/>
        </w:rPr>
        <w:t>, Китай, Чехия, Вьетнам, Тунис, Венгрия, Грузия.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5A0F05" w:rsidRDefault="00056E72" w:rsidP="004152B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П</w:t>
      </w:r>
      <w:r w:rsidR="004152B9" w:rsidRPr="005A0F05">
        <w:rPr>
          <w:rFonts w:ascii="Times New Roman" w:hAnsi="Times New Roman" w:cs="Times New Roman"/>
          <w:b/>
          <w:color w:val="002060"/>
          <w:sz w:val="28"/>
          <w:szCs w:val="28"/>
        </w:rPr>
        <w:t>ляжные туры</w:t>
      </w:r>
    </w:p>
    <w:p w:rsidR="004152B9" w:rsidRDefault="004152B9" w:rsidP="004152B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71975" cy="2448306"/>
            <wp:effectExtent l="0" t="0" r="0" b="9525"/>
            <wp:docPr id="5" name="Рисунок 5" descr="C:\Users\Alina\Desktop\tvoioboi.ru_conrad-maldives_1366x768-300x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ina\Desktop\tvoioboi.ru_conrad-maldives_1366x768-300x16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44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15953">
        <w:rPr>
          <w:rFonts w:ascii="Times New Roman" w:hAnsi="Times New Roman" w:cs="Times New Roman"/>
          <w:sz w:val="28"/>
          <w:szCs w:val="28"/>
        </w:rPr>
        <w:t>Компания “</w:t>
      </w:r>
      <w:r>
        <w:rPr>
          <w:rFonts w:ascii="Times New Roman" w:hAnsi="Times New Roman" w:cs="Times New Roman"/>
          <w:sz w:val="28"/>
          <w:szCs w:val="28"/>
          <w:lang w:val="en-US"/>
        </w:rPr>
        <w:t>World</w:t>
      </w:r>
      <w:r w:rsidRPr="002159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Tour</w:t>
      </w:r>
      <w:r w:rsidRPr="00215953">
        <w:rPr>
          <w:rFonts w:ascii="Times New Roman" w:hAnsi="Times New Roman" w:cs="Times New Roman"/>
          <w:sz w:val="28"/>
          <w:szCs w:val="28"/>
        </w:rPr>
        <w:t xml:space="preserve"> ” предлагает организацию пляжных туров в Европе, Азии, на островах Индийского и Атлантического океана и в Америке. Здесь можно полностью восстановиться после изнурительного трудового года, а также поправить здоровье себе и своим родным.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215953">
        <w:rPr>
          <w:rFonts w:ascii="Times New Roman" w:hAnsi="Times New Roman" w:cs="Times New Roman"/>
          <w:sz w:val="28"/>
          <w:szCs w:val="28"/>
        </w:rPr>
        <w:t>ожно осуществить лучший пляжный тур с любимыми детьми, проведя это время на пляжах, купаясь в теплом море и загорая.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Тайланд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Паттайя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Пхукет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Китай ( остров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Хайнянь</w:t>
      </w:r>
      <w:proofErr w:type="spellEnd"/>
      <w:r>
        <w:rPr>
          <w:rFonts w:ascii="Times New Roman" w:hAnsi="Times New Roman" w:cs="Times New Roman"/>
          <w:sz w:val="28"/>
          <w:szCs w:val="28"/>
        </w:rPr>
        <w:t>), Турция, Вьетнам, Индонезия, Кипр, Малайзия, Болгария, Россия, Индия.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5A0F05" w:rsidRDefault="004152B9" w:rsidP="004152B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A0F05">
        <w:rPr>
          <w:rFonts w:ascii="Times New Roman" w:hAnsi="Times New Roman" w:cs="Times New Roman"/>
          <w:b/>
          <w:color w:val="002060"/>
          <w:sz w:val="28"/>
          <w:szCs w:val="28"/>
        </w:rPr>
        <w:t>Лечебные туры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93369" cy="2876550"/>
            <wp:effectExtent l="0" t="0" r="0" b="0"/>
            <wp:docPr id="7" name="Рисунок 7" descr="C:\Users\Alina\Desktop\0_acebe_c53571f1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ina\Desktop\0_acebe_c53571f1_X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849" cy="2877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Default="004152B9" w:rsidP="004152B9">
      <w:pPr>
        <w:tabs>
          <w:tab w:val="left" w:pos="27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Агентство предлагает большой выбор санаториев Казахстана, Ближнего и Дальнего Зарубежья. Здесь можно не только поправить здоровье, но и познакомиться с новыми людьми, посетить различные экскурсии и развлекательные мероприятия. Лечебный тур – это возможность объединить приятное с полезным.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 xml:space="preserve"> – Казахстан, Россия, Китай, Чехия, Венгрия, Румыния, Германия, Франция.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5A0F05" w:rsidRDefault="004152B9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A0F05">
        <w:rPr>
          <w:rFonts w:ascii="Times New Roman" w:hAnsi="Times New Roman" w:cs="Times New Roman"/>
          <w:b/>
          <w:color w:val="002060"/>
          <w:sz w:val="28"/>
          <w:szCs w:val="28"/>
        </w:rPr>
        <w:t>Горнолыжный туризм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33850" cy="2761283"/>
            <wp:effectExtent l="0" t="0" r="0" b="1270"/>
            <wp:docPr id="9" name="Рисунок 9" descr="C:\Users\Alina\Desktop\1345723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lina\Desktop\134572347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761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отдых для активных и экстремальных людей. Компания предлагает множество горнолыжных курортов мира. Крутые склоны – Швейцарии, России, Казахстана, Киргизии, Австрии и других стран. Здесь вы можете покататься на лыжах, коньках, санках, собаках, отведать наивкуснейшую еду, </w:t>
      </w:r>
      <w:r>
        <w:rPr>
          <w:rFonts w:ascii="Times New Roman" w:hAnsi="Times New Roman" w:cs="Times New Roman"/>
          <w:sz w:val="28"/>
          <w:szCs w:val="28"/>
        </w:rPr>
        <w:lastRenderedPageBreak/>
        <w:t>отдохнуть в комфортабельных отелях или отдельных домиках. Не только летом, но и зимой</w:t>
      </w:r>
      <w:r w:rsidRPr="007B4F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можно </w:t>
      </w:r>
      <w:r w:rsidRPr="007B4FF1">
        <w:rPr>
          <w:rFonts w:ascii="Times New Roman" w:hAnsi="Times New Roman" w:cs="Times New Roman"/>
          <w:sz w:val="28"/>
          <w:szCs w:val="28"/>
        </w:rPr>
        <w:t xml:space="preserve">провести </w:t>
      </w:r>
      <w:proofErr w:type="gramStart"/>
      <w:r w:rsidRPr="007B4FF1">
        <w:rPr>
          <w:rFonts w:ascii="Times New Roman" w:hAnsi="Times New Roman" w:cs="Times New Roman"/>
          <w:sz w:val="28"/>
          <w:szCs w:val="28"/>
        </w:rPr>
        <w:t>отличных</w:t>
      </w:r>
      <w:proofErr w:type="gramEnd"/>
      <w:r w:rsidRPr="007B4FF1">
        <w:rPr>
          <w:rFonts w:ascii="Times New Roman" w:hAnsi="Times New Roman" w:cs="Times New Roman"/>
          <w:sz w:val="28"/>
          <w:szCs w:val="28"/>
        </w:rPr>
        <w:t xml:space="preserve"> отдых с семьей или друзьями.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 xml:space="preserve">  - Казахстан, Россия, Киргизия, Австрия, Швейцария, Словакия.</w:t>
      </w:r>
    </w:p>
    <w:p w:rsidR="004152B9" w:rsidRPr="005A0F05" w:rsidRDefault="004152B9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A0F05">
        <w:rPr>
          <w:rFonts w:ascii="Times New Roman" w:hAnsi="Times New Roman" w:cs="Times New Roman"/>
          <w:b/>
          <w:color w:val="002060"/>
          <w:sz w:val="28"/>
          <w:szCs w:val="28"/>
        </w:rPr>
        <w:t>Обучение за рубежом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2361" cy="1908302"/>
            <wp:effectExtent l="19050" t="0" r="0" b="0"/>
            <wp:docPr id="10" name="Рисунок 10" descr="C:\Users\Alina\Desktop\bigstock-Happy-group-of-students-in-the-29868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lina\Desktop\bigstock-Happy-group-of-students-in-the-298685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828" cy="190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Default="004152B9" w:rsidP="004152B9">
      <w:pPr>
        <w:tabs>
          <w:tab w:val="left" w:pos="27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за рубежом – это отличная возможность вырваться из привычной среды. 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4FF1">
        <w:rPr>
          <w:rFonts w:ascii="Times New Roman" w:hAnsi="Times New Roman" w:cs="Times New Roman"/>
          <w:b/>
          <w:sz w:val="28"/>
          <w:szCs w:val="28"/>
        </w:rPr>
        <w:t>Во-первых,</w:t>
      </w:r>
      <w:r w:rsidRPr="007B4FF1">
        <w:rPr>
          <w:rFonts w:ascii="Times New Roman" w:hAnsi="Times New Roman" w:cs="Times New Roman"/>
          <w:sz w:val="28"/>
          <w:szCs w:val="28"/>
        </w:rPr>
        <w:t xml:space="preserve"> это престиж зарубежного диплома, что может оказаться несомненным преимуществом в дальнейшем трудоустройстве.</w:t>
      </w:r>
    </w:p>
    <w:p w:rsidR="004152B9" w:rsidRPr="007B4FF1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4FF1">
        <w:rPr>
          <w:rFonts w:ascii="Times New Roman" w:hAnsi="Times New Roman" w:cs="Times New Roman"/>
          <w:b/>
          <w:sz w:val="28"/>
          <w:szCs w:val="28"/>
        </w:rPr>
        <w:t>Во-вторых</w:t>
      </w:r>
      <w:r w:rsidRPr="007B4FF1">
        <w:rPr>
          <w:rFonts w:ascii="Times New Roman" w:hAnsi="Times New Roman" w:cs="Times New Roman"/>
          <w:sz w:val="28"/>
          <w:szCs w:val="28"/>
        </w:rPr>
        <w:t>, уровень знаний языка будет на порядок выше, чем при обучении на родине. Это позволит без проблем получить работу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B4FF1">
        <w:rPr>
          <w:rFonts w:ascii="Times New Roman" w:hAnsi="Times New Roman" w:cs="Times New Roman"/>
          <w:sz w:val="28"/>
          <w:szCs w:val="28"/>
        </w:rPr>
        <w:t xml:space="preserve"> как в отечественных компаниях, так и в зарубежных. 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4FF1">
        <w:rPr>
          <w:rFonts w:ascii="Times New Roman" w:hAnsi="Times New Roman" w:cs="Times New Roman"/>
          <w:b/>
          <w:sz w:val="28"/>
          <w:szCs w:val="28"/>
        </w:rPr>
        <w:t>В-третьих,</w:t>
      </w:r>
      <w:r w:rsidRPr="007B4F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 позволит изучить традиции и обычаи другого народа. Поднабраться опыта и познакомиться с новыми интересными людьми.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сотрудничаем с большим количеством  зарубежных университетов. Поможем организовать вступительные экзамены и подберем доступное жилье. 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 xml:space="preserve"> – Россия, Польша, США, Англия, Китай, Чехия.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5A0F05" w:rsidRDefault="004152B9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A0F05">
        <w:rPr>
          <w:rFonts w:ascii="Times New Roman" w:hAnsi="Times New Roman" w:cs="Times New Roman"/>
          <w:b/>
          <w:color w:val="002060"/>
          <w:sz w:val="28"/>
          <w:szCs w:val="28"/>
        </w:rPr>
        <w:t>Детский отдых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35033" cy="3209925"/>
            <wp:effectExtent l="0" t="0" r="3810" b="0"/>
            <wp:docPr id="11" name="Рисунок 11" descr="C:\Users\Alina\Desktop\development2l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lina\Desktop\development2lr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563" cy="321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поможем организовать досуг детям с 7 до 18 лет. Это будет незабываемо! Миссия компании – детский смех и улыбки. Большой выбор детских лагерей по всему миру. Возможность не только летнего, но и зимнего отдыха. Интересные экскурсии, развлечения и много новых друзей! Время пролетит незаметно.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 xml:space="preserve"> – Казахстан, Россия, Китай, Кипр, Турция, Белоруссия.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Pr="005A0F05" w:rsidRDefault="00056E72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Р</w:t>
      </w:r>
      <w:r w:rsidR="004152B9" w:rsidRPr="005A0F05">
        <w:rPr>
          <w:rFonts w:ascii="Times New Roman" w:hAnsi="Times New Roman" w:cs="Times New Roman"/>
          <w:b/>
          <w:color w:val="002060"/>
          <w:sz w:val="28"/>
          <w:szCs w:val="28"/>
        </w:rPr>
        <w:t>омантические туры</w:t>
      </w: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tabs>
          <w:tab w:val="left" w:pos="273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52975" cy="3170049"/>
            <wp:effectExtent l="0" t="0" r="0" b="0"/>
            <wp:docPr id="12" name="Рисунок 12" descr="C:\Users\Alina\Desktop\Fotolia_52145146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lina\Desktop\Fotolia_52145146_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141" cy="316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2B9" w:rsidRDefault="004152B9" w:rsidP="004152B9">
      <w:pPr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Любой паре хочется провести незабываемый отдых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вдвоем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мы это гарантируем! Романтические прогулки, ужины, интересные экскурсии для двоих в любом уголке света. Теплое солнце, самые красивые пляжи мира, романтические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фотоссесии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многое другое! Здесь вы получите много незабываемых эмоций. Поможем в организации свадьбы за границей. Вас ждет райское наслаждение!!!!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A2EE7">
        <w:rPr>
          <w:rFonts w:ascii="Times New Roman" w:hAnsi="Times New Roman" w:cs="Times New Roman"/>
          <w:b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 xml:space="preserve"> – Турция,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Тайланд</w:t>
      </w:r>
      <w:proofErr w:type="spellEnd"/>
      <w:r>
        <w:rPr>
          <w:rFonts w:ascii="Times New Roman" w:hAnsi="Times New Roman" w:cs="Times New Roman"/>
          <w:sz w:val="28"/>
          <w:szCs w:val="28"/>
        </w:rPr>
        <w:t>, Кипр, Греция, Китай, Болгария, Шри-Ланка, Малайзия, Италия.</w:t>
      </w: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2B9" w:rsidRDefault="004152B9" w:rsidP="004152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A53DD" w:rsidRDefault="00BA53DD"/>
    <w:sectPr w:rsidR="00BA53DD" w:rsidSect="00BA5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52B9"/>
    <w:rsid w:val="00056E72"/>
    <w:rsid w:val="002E7A04"/>
    <w:rsid w:val="004152B9"/>
    <w:rsid w:val="00420B81"/>
    <w:rsid w:val="004B773F"/>
    <w:rsid w:val="006C06ED"/>
    <w:rsid w:val="00AB24DE"/>
    <w:rsid w:val="00BA53DD"/>
    <w:rsid w:val="00C05DD5"/>
    <w:rsid w:val="00D97C84"/>
    <w:rsid w:val="00F50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2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5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5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52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1136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Пользователь Windows</cp:lastModifiedBy>
  <cp:revision>7</cp:revision>
  <dcterms:created xsi:type="dcterms:W3CDTF">2018-09-30T10:27:00Z</dcterms:created>
  <dcterms:modified xsi:type="dcterms:W3CDTF">2020-09-30T01:45:00Z</dcterms:modified>
</cp:coreProperties>
</file>